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ПРАВИТЕЛЬСТВО РОССИЙСКОЙ ФЕДЕРАЦИИ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ПОСТАНОВЛЕНИЕ</w:t>
      </w:r>
      <w:r>
        <w:rPr>
          <w:rFonts w:ascii="Arial" w:hAnsi="Arial" w:cs="Arial"/>
          <w:b/>
          <w:bCs/>
          <w:color w:val="222222"/>
        </w:rPr>
        <w:br/>
        <w:t>от 5 августа 2013 г. N 662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ОБ ОСУЩЕСТВЛЕНИИ МОНИТОРИНГА СИСТЕМЫ ОБРАЗОВАНИЯ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соответствии с частью 5 статьи 97 Федерального закона "Об образовании в Российской Федерации" Правительство Российской Федерации постановляет: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Утвердить прилагаемые: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Правила осуществления мониторинга системы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перечень обязательной информации о системе образования, подлежащей мониторингу.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Настоящее постановление вступает в силу с 1 сентября 2013 г.</w:t>
      </w:r>
    </w:p>
    <w:p w:rsidR="00E25801" w:rsidRDefault="00E25801" w:rsidP="00E25801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Председатель Правительства</w:t>
      </w:r>
      <w:r>
        <w:rPr>
          <w:rFonts w:ascii="Arial" w:hAnsi="Arial" w:cs="Arial"/>
          <w:color w:val="222222"/>
        </w:rPr>
        <w:br/>
        <w:t>Российской Федерации</w:t>
      </w:r>
      <w:r>
        <w:rPr>
          <w:rFonts w:ascii="Arial" w:hAnsi="Arial" w:cs="Arial"/>
          <w:color w:val="222222"/>
        </w:rPr>
        <w:br/>
        <w:t>Д.МЕДВЕДЕВ</w:t>
      </w:r>
    </w:p>
    <w:p w:rsidR="00E25801" w:rsidRDefault="00E25801" w:rsidP="00E25801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Утверждены</w:t>
      </w:r>
      <w:r>
        <w:rPr>
          <w:rFonts w:ascii="Arial" w:hAnsi="Arial" w:cs="Arial"/>
          <w:color w:val="222222"/>
        </w:rPr>
        <w:br/>
        <w:t>постановлением Правительства</w:t>
      </w:r>
      <w:r>
        <w:rPr>
          <w:rFonts w:ascii="Arial" w:hAnsi="Arial" w:cs="Arial"/>
          <w:color w:val="222222"/>
        </w:rPr>
        <w:br/>
        <w:t>Российской Федерации</w:t>
      </w:r>
      <w:r>
        <w:rPr>
          <w:rFonts w:ascii="Arial" w:hAnsi="Arial" w:cs="Arial"/>
          <w:color w:val="222222"/>
        </w:rPr>
        <w:br/>
        <w:t>от 5 августа 2013 г. N 662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bookmarkStart w:id="0" w:name="_GoBack"/>
      <w:bookmarkEnd w:id="0"/>
      <w:r>
        <w:rPr>
          <w:rFonts w:ascii="Arial" w:hAnsi="Arial" w:cs="Arial"/>
          <w:b/>
          <w:bCs/>
          <w:color w:val="222222"/>
        </w:rPr>
        <w:lastRenderedPageBreak/>
        <w:t>ПРАВИЛА ОСУЩЕСТВЛЕНИЯ МОНИТОРИНГА СИСТЕМЫ ОБРАЗОВАНИЯ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E25801" w:rsidRDefault="00E25801" w:rsidP="00E258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 </w:t>
      </w:r>
      <w:hyperlink r:id="rId4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постановлением Правительства Российской Федерации от 5 августа 2013 г. N 662</w:t>
        </w:r>
      </w:hyperlink>
      <w:r>
        <w:rPr>
          <w:rFonts w:ascii="Arial" w:hAnsi="Arial" w:cs="Arial"/>
          <w:color w:val="222222"/>
        </w:rPr>
        <w:t> "Об осуществлении мониторинга системы образования", за исключением показателей мониторинга и методики их расчета в части информации, предусмотренной подпунктом "б" пункта 10 указанного перечня.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Показатели мониторинга и методика их расчета в части информации, предусмотренной подпунктом "б" пункта 10 перечня, указанного в абзаце втором настоящего 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 Сбор, обработку и анализ информации в отношении составляющих системы образования, предусмотренных частью 1 статьи 10 Федерального закона "Об образовании в Российской Федерации", вне зависимости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</w:t>
      </w:r>
      <w:r>
        <w:rPr>
          <w:rFonts w:ascii="Arial" w:hAnsi="Arial" w:cs="Arial"/>
          <w:color w:val="222222"/>
        </w:rPr>
        <w:lastRenderedPageBreak/>
        <w:t>деятельность, указанных в статье 81 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Министерство науки и высшего образования Российской Федерации.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образования и науки.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Сбор и обработку при проведении мониторинга информации, предусмотренной подпунктом "б" пункта 10 перечня, указанного в абзаце втором пункта 4 настоящих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"Об образовании в Российской Федерации".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6. Мониторинг осуществляется на основе данных федерального статистического наблюдения, обследований, в том числе социологических обследований, </w:t>
      </w:r>
      <w:r>
        <w:rPr>
          <w:rFonts w:ascii="Arial" w:hAnsi="Arial" w:cs="Arial"/>
          <w:color w:val="222222"/>
        </w:rPr>
        <w:lastRenderedPageBreak/>
        <w:t>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перечнем, указанным в пункте 4 настоящих Правил.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 Мониторинг информации, предусмотренной подпунктом "б" пункта 10 перечня, указанного в абзаце втором пункта 4 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формам, установленным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 Результаты проведенного анализа информации, предусмотренной подпунктом "б" пункта 10 перечня, указанного в абзаце втором пункта 4 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</w:t>
      </w:r>
      <w:r>
        <w:rPr>
          <w:rFonts w:ascii="Arial" w:hAnsi="Arial" w:cs="Arial"/>
          <w:color w:val="222222"/>
        </w:rPr>
        <w:lastRenderedPageBreak/>
        <w:t>25 ноября года, следующего за отчетным годом, представляют в органы государственной власти в соответствии с установленной сферой ведения итоговые отчеты, за исключением итоговых отчетов в отношении федеральных государственных организаций.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года, следующего за отчетным годом, представляют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обеспечения информационной открытости отчеты о результатах мониторинга размещаются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не позднее одного месяца со дня их представления в Правительство Российской Федерации.</w:t>
      </w:r>
    </w:p>
    <w:p w:rsidR="00E25801" w:rsidRDefault="00E25801" w:rsidP="00E25801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Утвержден</w:t>
      </w:r>
      <w:r>
        <w:rPr>
          <w:rFonts w:ascii="Arial" w:hAnsi="Arial" w:cs="Arial"/>
          <w:color w:val="222222"/>
        </w:rPr>
        <w:br/>
        <w:t>постановлением Правительства</w:t>
      </w:r>
      <w:r>
        <w:rPr>
          <w:rFonts w:ascii="Arial" w:hAnsi="Arial" w:cs="Arial"/>
          <w:color w:val="222222"/>
        </w:rPr>
        <w:br/>
        <w:t>Российской Федерации</w:t>
      </w:r>
      <w:r>
        <w:rPr>
          <w:rFonts w:ascii="Arial" w:hAnsi="Arial" w:cs="Arial"/>
          <w:color w:val="222222"/>
        </w:rPr>
        <w:br/>
        <w:t>от 5 августа 2013 г. N 662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ПЕРЕЧЕНЬ</w:t>
      </w:r>
      <w:r>
        <w:rPr>
          <w:rFonts w:ascii="Arial" w:hAnsi="Arial" w:cs="Arial"/>
          <w:b/>
          <w:bCs/>
          <w:color w:val="222222"/>
        </w:rPr>
        <w:br/>
        <w:t xml:space="preserve">ОБЯЗАТЕЛЬНОЙ ИНФОРМАЦИИ О СИСТЕМЕ </w:t>
      </w:r>
      <w:proofErr w:type="gramStart"/>
      <w:r>
        <w:rPr>
          <w:rFonts w:ascii="Arial" w:hAnsi="Arial" w:cs="Arial"/>
          <w:b/>
          <w:bCs/>
          <w:color w:val="222222"/>
        </w:rPr>
        <w:t>ОБРАЗОВАНИЯ,</w:t>
      </w:r>
      <w:r>
        <w:rPr>
          <w:rFonts w:ascii="Arial" w:hAnsi="Arial" w:cs="Arial"/>
          <w:b/>
          <w:bCs/>
          <w:color w:val="222222"/>
        </w:rPr>
        <w:br/>
        <w:t>ПОДЛЕЖАЩЕЙ</w:t>
      </w:r>
      <w:proofErr w:type="gramEnd"/>
      <w:r>
        <w:rPr>
          <w:rFonts w:ascii="Arial" w:hAnsi="Arial" w:cs="Arial"/>
          <w:b/>
          <w:bCs/>
          <w:color w:val="222222"/>
        </w:rPr>
        <w:t xml:space="preserve"> МОНИТОРИНГУ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I. Общее образование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Сведения о развитии дошкольного образования: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материально-техническое и информационное обеспечение дошкольных образовательных организаций;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д) условия получения дошкольного образования лицами с ограниченными возможностями здоровья и инвалидами;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е) состояние здоровья лиц, обучающихся по программам дошкольного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з) финансово-экономическая деятельность дошкольных образовательных организаций;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ж) состояние здоровья лиц, обучающихся по основным общеобразовательным программам, </w:t>
      </w:r>
      <w:proofErr w:type="spellStart"/>
      <w:r>
        <w:rPr>
          <w:rFonts w:ascii="Arial" w:hAnsi="Arial" w:cs="Arial"/>
          <w:color w:val="222222"/>
        </w:rPr>
        <w:t>здоровьесберегающие</w:t>
      </w:r>
      <w:proofErr w:type="spellEnd"/>
      <w:r>
        <w:rPr>
          <w:rFonts w:ascii="Arial" w:hAnsi="Arial" w:cs="Arial"/>
          <w:color w:val="222222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к) создание безопасных условий при организации образовательного процесса в общеобразовательных организациях.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II. Профессиональное образование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Сведения о развитии среднего профессионального образования: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е) учебные и </w:t>
      </w:r>
      <w:proofErr w:type="spellStart"/>
      <w:r>
        <w:rPr>
          <w:rFonts w:ascii="Arial" w:hAnsi="Arial" w:cs="Arial"/>
          <w:color w:val="222222"/>
        </w:rPr>
        <w:t>внеучебные</w:t>
      </w:r>
      <w:proofErr w:type="spellEnd"/>
      <w:r>
        <w:rPr>
          <w:rFonts w:ascii="Arial" w:hAnsi="Arial" w:cs="Arial"/>
          <w:color w:val="222222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Сведения о развитии высшего образования: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уровень доступности высшего образования и численность населения, получающего высшее образование;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е) учебные и </w:t>
      </w:r>
      <w:proofErr w:type="spellStart"/>
      <w:r>
        <w:rPr>
          <w:rFonts w:ascii="Arial" w:hAnsi="Arial" w:cs="Arial"/>
          <w:color w:val="222222"/>
        </w:rPr>
        <w:t>внеучебные</w:t>
      </w:r>
      <w:proofErr w:type="spellEnd"/>
      <w:r>
        <w:rPr>
          <w:rFonts w:ascii="Arial" w:hAnsi="Arial" w:cs="Arial"/>
          <w:color w:val="222222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III. Дополнительное образование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Сведения о развитии дополнительного образования детей и взрослых: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численность населения, обучающегося по дополнительным общеобразовательным программам;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и) учебные и </w:t>
      </w:r>
      <w:proofErr w:type="spellStart"/>
      <w:r>
        <w:rPr>
          <w:rFonts w:ascii="Arial" w:hAnsi="Arial" w:cs="Arial"/>
          <w:color w:val="222222"/>
        </w:rPr>
        <w:t>внеучебные</w:t>
      </w:r>
      <w:proofErr w:type="spellEnd"/>
      <w:r>
        <w:rPr>
          <w:rFonts w:ascii="Arial" w:hAnsi="Arial" w:cs="Arial"/>
          <w:color w:val="222222"/>
        </w:rPr>
        <w:t xml:space="preserve"> достижения лиц, обучающихся по программам дополнительного образования детей.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Сведения о развитии дополнительного профессионального образования: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численность населения, обучающегося по дополнительным профессиональным программам;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IV. Профессиональное обучение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Сведения о развитии профессионального обучения: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а) численность населения, обучающегося по программам профессионального обучения;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д) условия профессионального обучения лиц с ограниченными возможностями здоровья и инвалидов;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и) сведения о представителях работодателей, участвующих в учебном процессе.</w:t>
      </w:r>
    </w:p>
    <w:p w:rsidR="00E25801" w:rsidRDefault="00E25801" w:rsidP="00E25801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V. Дополнительная информация о системе образования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Сведения об интеграции образования и науки, а также образования и сферы труда: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интеграция образования и науки;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Сведения об интеграции российского образования с мировым образовательным пространством: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численность иностранных обучающихся по основным и дополнительным образовательным программам;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численность иностранных педагогических и научных работников;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информация об иностранных и (или) международных организациях, с которыми российскими образовательными организациями заключены договоры по вопросам образования и науки.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Развитие системы оценки качества образования и информационной прозрачности системы образования: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оценка деятельности системы образования гражданами;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развитие механизмов государственно-частного управления в системе образования;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развитие региональных систем оценки качества образования.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социально-демографические характеристики и социальная интеграция;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ценностные ориентации молодежи и ее участие в общественных достижениях;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образование и занятость молодежи;</w:t>
      </w:r>
    </w:p>
    <w:p w:rsidR="00E25801" w:rsidRDefault="00E25801" w:rsidP="00E25801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480333" w:rsidRDefault="00480333"/>
    <w:sectPr w:rsidR="0048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01"/>
    <w:rsid w:val="00480333"/>
    <w:rsid w:val="00E2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5AB46-7416-41F3-8BEE-4B9B3DB8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2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E2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5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laws.ru/goverment/Postanovlenie-Pravitelstva-RF-ot-05.08.2013-N-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3763</Words>
  <Characters>21451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Варнавский Эдуард</dc:creator>
  <cp:keywords/>
  <dc:description/>
  <cp:lastModifiedBy>Варнавский Эдуард</cp:lastModifiedBy>
  <cp:revision>1</cp:revision>
  <dcterms:created xsi:type="dcterms:W3CDTF">2023-03-14T03:57:00Z</dcterms:created>
  <dcterms:modified xsi:type="dcterms:W3CDTF">2023-03-14T04:07:00Z</dcterms:modified>
</cp:coreProperties>
</file>